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E4A38" w:rsidRDefault="004E4A38">
      <w:pPr>
        <w:jc w:val="both"/>
        <w:rPr>
          <w:rFonts w:ascii="Tahoma" w:eastAsia="Tahoma" w:hAnsi="Tahoma" w:cs="Tahoma"/>
          <w:b/>
          <w:sz w:val="28"/>
          <w:szCs w:val="28"/>
          <w:u w:val="single"/>
        </w:rPr>
      </w:pPr>
      <w:bookmarkStart w:id="0" w:name="_GoBack"/>
      <w:bookmarkEnd w:id="0"/>
    </w:p>
    <w:p w:rsidR="004E4A38" w:rsidRDefault="009C2788">
      <w:pPr>
        <w:rPr>
          <w:rFonts w:ascii="Tahoma" w:eastAsia="Tahoma" w:hAnsi="Tahoma" w:cs="Tahoma"/>
          <w:b/>
          <w:sz w:val="28"/>
          <w:szCs w:val="28"/>
        </w:rPr>
      </w:pPr>
      <w:r>
        <w:rPr>
          <w:rFonts w:ascii="Tahoma" w:eastAsia="Tahoma" w:hAnsi="Tahoma" w:cs="Tahoma"/>
          <w:b/>
          <w:sz w:val="28"/>
          <w:szCs w:val="28"/>
        </w:rPr>
        <w:t>FICHA DE CANDIDATURA AO NÚCLEO DE JOVENS LÍDERES –                 SÃO PAULO</w:t>
      </w:r>
    </w:p>
    <w:p w:rsidR="004E4A38" w:rsidRDefault="004E4A38">
      <w:pPr>
        <w:jc w:val="both"/>
        <w:rPr>
          <w:rFonts w:ascii="Tahoma" w:eastAsia="Tahoma" w:hAnsi="Tahoma" w:cs="Tahoma"/>
          <w:b/>
        </w:rPr>
      </w:pPr>
    </w:p>
    <w:p w:rsidR="004E4A38" w:rsidRDefault="009C2788">
      <w:pPr>
        <w:spacing w:line="360" w:lineRule="auto"/>
        <w:rPr>
          <w:rFonts w:ascii="Tahoma" w:eastAsia="Tahoma" w:hAnsi="Tahoma" w:cs="Tahoma"/>
        </w:rPr>
      </w:pPr>
      <w:r>
        <w:rPr>
          <w:rFonts w:ascii="Tahoma" w:eastAsia="Tahoma" w:hAnsi="Tahoma" w:cs="Tahoma"/>
        </w:rPr>
        <w:t>Eu, ______________________________________________________ associado (a) da              União dos Escoteiros do Brasil sob o registro nº.  _____________, vinculado à Unidade Escoteira Local/numeral ____</w:t>
      </w:r>
      <w:r w:rsidR="005D3CB5">
        <w:rPr>
          <w:rFonts w:ascii="Tahoma" w:eastAsia="Tahoma" w:hAnsi="Tahoma" w:cs="Tahoma"/>
        </w:rPr>
        <w:t>_______________________________</w:t>
      </w:r>
      <w:r>
        <w:rPr>
          <w:rFonts w:ascii="Tahoma" w:eastAsia="Tahoma" w:hAnsi="Tahoma" w:cs="Tahoma"/>
        </w:rPr>
        <w:t>, inscrevo-me como candidato (a) para a vaga de:</w:t>
      </w:r>
    </w:p>
    <w:p w:rsidR="001A4DBF" w:rsidRDefault="009C2788" w:rsidP="001A4DBF">
      <w:pPr>
        <w:spacing w:after="0" w:line="360" w:lineRule="auto"/>
        <w:rPr>
          <w:rFonts w:ascii="Tahoma" w:eastAsia="Tahoma" w:hAnsi="Tahoma" w:cs="Tahoma"/>
          <w:b/>
        </w:rPr>
      </w:pPr>
      <w:r>
        <w:rPr>
          <w:rFonts w:ascii="Tahoma" w:eastAsia="Tahoma" w:hAnsi="Tahoma" w:cs="Tahoma"/>
          <w:b/>
        </w:rPr>
        <w:t>(   )</w:t>
      </w:r>
      <w:r w:rsidR="001A4DBF">
        <w:rPr>
          <w:rFonts w:ascii="Tahoma" w:eastAsia="Tahoma" w:hAnsi="Tahoma" w:cs="Tahoma"/>
          <w:b/>
        </w:rPr>
        <w:t xml:space="preserve"> Coordenador (mandato de 1 Ano)</w:t>
      </w:r>
    </w:p>
    <w:p w:rsidR="001A4DBF" w:rsidRDefault="009C2788" w:rsidP="001A4DBF">
      <w:pPr>
        <w:spacing w:after="0" w:line="360" w:lineRule="auto"/>
        <w:rPr>
          <w:rFonts w:ascii="Tahoma" w:eastAsia="Tahoma" w:hAnsi="Tahoma" w:cs="Tahoma"/>
          <w:b/>
        </w:rPr>
      </w:pPr>
      <w:r>
        <w:rPr>
          <w:rFonts w:ascii="Tahoma" w:eastAsia="Tahoma" w:hAnsi="Tahoma" w:cs="Tahoma"/>
          <w:b/>
        </w:rPr>
        <w:t xml:space="preserve">(   ) </w:t>
      </w:r>
      <w:r w:rsidR="001A4DBF">
        <w:rPr>
          <w:rFonts w:ascii="Tahoma" w:eastAsia="Tahoma" w:hAnsi="Tahoma" w:cs="Tahoma"/>
          <w:b/>
        </w:rPr>
        <w:t>Coordenador (mandato de 2 Anos)</w:t>
      </w:r>
    </w:p>
    <w:p w:rsidR="004E4A38" w:rsidRDefault="009C2788" w:rsidP="001A4DBF">
      <w:pPr>
        <w:spacing w:after="0" w:line="360" w:lineRule="auto"/>
        <w:rPr>
          <w:rFonts w:ascii="Tahoma" w:eastAsia="Tahoma" w:hAnsi="Tahoma" w:cs="Tahoma"/>
          <w:b/>
        </w:rPr>
      </w:pPr>
      <w:r>
        <w:rPr>
          <w:rFonts w:ascii="Tahoma" w:eastAsia="Tahoma" w:hAnsi="Tahoma" w:cs="Tahoma"/>
          <w:b/>
        </w:rPr>
        <w:t xml:space="preserve">(   ) </w:t>
      </w:r>
      <w:r w:rsidR="001A4DBF">
        <w:rPr>
          <w:rFonts w:ascii="Tahoma" w:eastAsia="Tahoma" w:hAnsi="Tahoma" w:cs="Tahoma"/>
          <w:b/>
        </w:rPr>
        <w:t>Comunicador (mandato de 2 anos)</w:t>
      </w:r>
    </w:p>
    <w:p w:rsidR="004E4A38" w:rsidRDefault="009C2788">
      <w:pPr>
        <w:spacing w:line="360" w:lineRule="auto"/>
        <w:rPr>
          <w:rFonts w:ascii="Tahoma" w:eastAsia="Tahoma" w:hAnsi="Tahoma" w:cs="Tahoma"/>
        </w:rPr>
      </w:pPr>
      <w:r>
        <w:rPr>
          <w:rFonts w:ascii="Tahoma" w:eastAsia="Tahoma" w:hAnsi="Tahoma" w:cs="Tahoma"/>
        </w:rPr>
        <w:t xml:space="preserve">cuja eleição ocorrerá na cidade de </w:t>
      </w:r>
      <w:r w:rsidR="001A4DBF">
        <w:rPr>
          <w:rFonts w:ascii="Tahoma" w:eastAsia="Tahoma" w:hAnsi="Tahoma" w:cs="Tahoma"/>
        </w:rPr>
        <w:t>São Caetano do Sul/SP</w:t>
      </w:r>
      <w:r>
        <w:rPr>
          <w:rFonts w:ascii="Tahoma" w:eastAsia="Tahoma" w:hAnsi="Tahoma" w:cs="Tahoma"/>
        </w:rPr>
        <w:t>, durante o XVII Fórum Regional de Jovens Líderes, no dia 16 de março de 2019, com as seguintes propostas:</w:t>
      </w:r>
    </w:p>
    <w:tbl>
      <w:tblPr>
        <w:tblStyle w:val="a0"/>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E4A38">
        <w:trPr>
          <w:trHeight w:val="420"/>
        </w:trPr>
        <w:tc>
          <w:tcPr>
            <w:tcW w:w="9356" w:type="dxa"/>
          </w:tcPr>
          <w:p w:rsidR="004E4A38" w:rsidRDefault="004E4A38">
            <w:pPr>
              <w:spacing w:line="360" w:lineRule="auto"/>
              <w:jc w:val="both"/>
              <w:rPr>
                <w:rFonts w:ascii="Tahoma" w:eastAsia="Tahoma" w:hAnsi="Tahoma" w:cs="Tahoma"/>
              </w:rPr>
            </w:pPr>
          </w:p>
        </w:tc>
      </w:tr>
      <w:tr w:rsidR="004E4A38">
        <w:trPr>
          <w:trHeight w:val="440"/>
        </w:trPr>
        <w:tc>
          <w:tcPr>
            <w:tcW w:w="9356" w:type="dxa"/>
          </w:tcPr>
          <w:p w:rsidR="004E4A38" w:rsidRDefault="004E4A38">
            <w:pPr>
              <w:spacing w:line="360" w:lineRule="auto"/>
              <w:jc w:val="both"/>
              <w:rPr>
                <w:rFonts w:ascii="Tahoma" w:eastAsia="Tahoma" w:hAnsi="Tahoma" w:cs="Tahoma"/>
              </w:rPr>
            </w:pPr>
          </w:p>
        </w:tc>
      </w:tr>
      <w:tr w:rsidR="004E4A38">
        <w:trPr>
          <w:trHeight w:val="420"/>
        </w:trPr>
        <w:tc>
          <w:tcPr>
            <w:tcW w:w="9356" w:type="dxa"/>
          </w:tcPr>
          <w:p w:rsidR="004E4A38" w:rsidRDefault="004E4A38">
            <w:pPr>
              <w:spacing w:line="360" w:lineRule="auto"/>
              <w:jc w:val="both"/>
              <w:rPr>
                <w:rFonts w:ascii="Tahoma" w:eastAsia="Tahoma" w:hAnsi="Tahoma" w:cs="Tahoma"/>
              </w:rPr>
            </w:pPr>
          </w:p>
        </w:tc>
      </w:tr>
      <w:tr w:rsidR="004E4A38">
        <w:trPr>
          <w:trHeight w:val="420"/>
        </w:trPr>
        <w:tc>
          <w:tcPr>
            <w:tcW w:w="9356" w:type="dxa"/>
          </w:tcPr>
          <w:p w:rsidR="004E4A38" w:rsidRDefault="004E4A38">
            <w:pPr>
              <w:spacing w:line="360" w:lineRule="auto"/>
              <w:jc w:val="both"/>
              <w:rPr>
                <w:rFonts w:ascii="Tahoma" w:eastAsia="Tahoma" w:hAnsi="Tahoma" w:cs="Tahoma"/>
              </w:rPr>
            </w:pPr>
          </w:p>
        </w:tc>
      </w:tr>
      <w:tr w:rsidR="004E4A38">
        <w:trPr>
          <w:trHeight w:val="420"/>
        </w:trPr>
        <w:tc>
          <w:tcPr>
            <w:tcW w:w="9356" w:type="dxa"/>
          </w:tcPr>
          <w:p w:rsidR="004E4A38" w:rsidRDefault="004E4A38">
            <w:pPr>
              <w:spacing w:line="360" w:lineRule="auto"/>
              <w:jc w:val="both"/>
              <w:rPr>
                <w:rFonts w:ascii="Tahoma" w:eastAsia="Tahoma" w:hAnsi="Tahoma" w:cs="Tahoma"/>
              </w:rPr>
            </w:pPr>
          </w:p>
        </w:tc>
      </w:tr>
      <w:tr w:rsidR="004E4A38">
        <w:trPr>
          <w:trHeight w:val="440"/>
        </w:trPr>
        <w:tc>
          <w:tcPr>
            <w:tcW w:w="9356" w:type="dxa"/>
          </w:tcPr>
          <w:p w:rsidR="004E4A38" w:rsidRDefault="004E4A38">
            <w:pPr>
              <w:spacing w:line="360" w:lineRule="auto"/>
              <w:jc w:val="both"/>
              <w:rPr>
                <w:rFonts w:ascii="Tahoma" w:eastAsia="Tahoma" w:hAnsi="Tahoma" w:cs="Tahoma"/>
              </w:rPr>
            </w:pPr>
          </w:p>
        </w:tc>
      </w:tr>
    </w:tbl>
    <w:p w:rsidR="004E4A38" w:rsidRDefault="009C2788">
      <w:pPr>
        <w:spacing w:line="360" w:lineRule="auto"/>
        <w:jc w:val="both"/>
        <w:rPr>
          <w:rFonts w:ascii="Tahoma" w:eastAsia="Tahoma" w:hAnsi="Tahoma" w:cs="Tahoma"/>
          <w:b/>
          <w:sz w:val="16"/>
          <w:szCs w:val="16"/>
        </w:rPr>
      </w:pPr>
      <w:bookmarkStart w:id="1" w:name="_gjdgxs" w:colFirst="0" w:colLast="0"/>
      <w:bookmarkEnd w:id="1"/>
      <w:r>
        <w:rPr>
          <w:rFonts w:ascii="Tahoma" w:eastAsia="Tahoma" w:hAnsi="Tahoma" w:cs="Tahoma"/>
          <w:sz w:val="16"/>
          <w:szCs w:val="16"/>
          <w:highlight w:val="yellow"/>
        </w:rPr>
        <w:t xml:space="preserve">Para adesão à campanha “Transparência Escoteira”, que visa dar publicidade e transparência aos candidatos (as), pedimos que envie ainda uma foto, preferencialmente de vestuário/uniforme, a ser divulgada nas mídias regionais, junto com esta ficha de candidatura, devidamente preenchida e assinada, para o e-mail </w:t>
      </w:r>
      <w:hyperlink r:id="rId7">
        <w:r>
          <w:rPr>
            <w:rFonts w:ascii="Tahoma" w:eastAsia="Tahoma" w:hAnsi="Tahoma" w:cs="Tahoma"/>
            <w:color w:val="0000FF"/>
            <w:sz w:val="16"/>
            <w:szCs w:val="16"/>
            <w:highlight w:val="yellow"/>
            <w:u w:val="single"/>
          </w:rPr>
          <w:t>jovens.lideres@escoteirossp.org.br</w:t>
        </w:r>
      </w:hyperlink>
      <w:r>
        <w:rPr>
          <w:rFonts w:ascii="Tahoma" w:eastAsia="Tahoma" w:hAnsi="Tahoma" w:cs="Tahoma"/>
          <w:sz w:val="16"/>
          <w:szCs w:val="16"/>
          <w:highlight w:val="yellow"/>
        </w:rPr>
        <w:t xml:space="preserve"> até </w:t>
      </w:r>
      <w:r>
        <w:rPr>
          <w:rFonts w:ascii="Tahoma" w:eastAsia="Tahoma" w:hAnsi="Tahoma" w:cs="Tahoma"/>
          <w:b/>
          <w:sz w:val="16"/>
          <w:szCs w:val="16"/>
          <w:highlight w:val="yellow"/>
        </w:rPr>
        <w:t>03/03/2019.</w:t>
      </w:r>
    </w:p>
    <w:p w:rsidR="001A4DBF" w:rsidRDefault="001A4DBF">
      <w:pPr>
        <w:spacing w:line="360" w:lineRule="auto"/>
        <w:jc w:val="both"/>
        <w:rPr>
          <w:rFonts w:ascii="Tahoma" w:eastAsia="Tahoma" w:hAnsi="Tahoma" w:cs="Tahoma"/>
          <w:sz w:val="16"/>
          <w:szCs w:val="16"/>
        </w:rPr>
      </w:pPr>
    </w:p>
    <w:p w:rsidR="004E4A38" w:rsidRDefault="009C2788">
      <w:pPr>
        <w:spacing w:line="360" w:lineRule="auto"/>
        <w:jc w:val="both"/>
        <w:rPr>
          <w:rFonts w:ascii="Tahoma" w:eastAsia="Tahoma" w:hAnsi="Tahoma" w:cs="Tahoma"/>
          <w:sz w:val="22"/>
          <w:szCs w:val="22"/>
        </w:rPr>
      </w:pPr>
      <w:r>
        <w:rPr>
          <w:rFonts w:ascii="Tahoma" w:eastAsia="Tahoma" w:hAnsi="Tahoma" w:cs="Tahoma"/>
          <w:sz w:val="22"/>
          <w:szCs w:val="22"/>
        </w:rPr>
        <w:t xml:space="preserve">____________, _____ de __________ de _______. </w:t>
      </w:r>
    </w:p>
    <w:p w:rsidR="004E4A38" w:rsidRDefault="004E4A38">
      <w:pPr>
        <w:spacing w:line="360" w:lineRule="auto"/>
        <w:jc w:val="both"/>
        <w:rPr>
          <w:rFonts w:ascii="Tahoma" w:eastAsia="Tahoma" w:hAnsi="Tahoma" w:cs="Tahoma"/>
          <w:sz w:val="22"/>
          <w:szCs w:val="22"/>
        </w:rPr>
      </w:pPr>
    </w:p>
    <w:p w:rsidR="004E4A38" w:rsidRDefault="009C2788">
      <w:pPr>
        <w:spacing w:line="276" w:lineRule="auto"/>
        <w:jc w:val="both"/>
        <w:rPr>
          <w:rFonts w:ascii="Tahoma" w:eastAsia="Tahoma" w:hAnsi="Tahoma" w:cs="Tahoma"/>
          <w:sz w:val="16"/>
          <w:szCs w:val="16"/>
        </w:rPr>
      </w:pPr>
      <w:r>
        <w:rPr>
          <w:rFonts w:ascii="Tahoma" w:eastAsia="Tahoma" w:hAnsi="Tahoma" w:cs="Tahoma"/>
          <w:sz w:val="16"/>
          <w:szCs w:val="16"/>
        </w:rPr>
        <w:t xml:space="preserve">_________________________________________                     </w:t>
      </w:r>
      <w:r>
        <w:rPr>
          <w:rFonts w:ascii="Tahoma" w:eastAsia="Tahoma" w:hAnsi="Tahoma" w:cs="Tahoma"/>
          <w:sz w:val="16"/>
          <w:szCs w:val="16"/>
        </w:rPr>
        <w:br/>
        <w:t xml:space="preserve">Assinatura do Candidato (a)                                                                                                                                                           </w:t>
      </w:r>
    </w:p>
    <w:p w:rsidR="004E4A38" w:rsidRDefault="009C2788">
      <w:pPr>
        <w:tabs>
          <w:tab w:val="left" w:pos="2702"/>
        </w:tabs>
        <w:spacing w:after="0"/>
        <w:rPr>
          <w:rFonts w:ascii="Tahoma" w:eastAsia="Tahoma" w:hAnsi="Tahoma" w:cs="Tahoma"/>
          <w:b/>
        </w:rPr>
      </w:pPr>
      <w:r>
        <w:rPr>
          <w:rFonts w:ascii="Tahoma" w:eastAsia="Tahoma" w:hAnsi="Tahoma" w:cs="Tahoma"/>
          <w:b/>
        </w:rPr>
        <w:lastRenderedPageBreak/>
        <w:t xml:space="preserve">ANEXO – ATRIBUIÇÕES E RESPONSABILIDADES DOS CARGOS ELETIVOS </w:t>
      </w:r>
    </w:p>
    <w:p w:rsidR="004E4A38" w:rsidRDefault="004E4A38">
      <w:pPr>
        <w:tabs>
          <w:tab w:val="left" w:pos="2702"/>
        </w:tabs>
        <w:spacing w:after="0"/>
        <w:rPr>
          <w:rFonts w:ascii="Tahoma" w:eastAsia="Tahoma" w:hAnsi="Tahoma" w:cs="Tahoma"/>
          <w:b/>
        </w:rPr>
      </w:pPr>
    </w:p>
    <w:p w:rsidR="00A43834" w:rsidRPr="00A43834" w:rsidRDefault="00A43834">
      <w:pPr>
        <w:tabs>
          <w:tab w:val="left" w:pos="2702"/>
        </w:tabs>
        <w:spacing w:after="0" w:line="276" w:lineRule="auto"/>
        <w:jc w:val="both"/>
        <w:rPr>
          <w:rFonts w:ascii="Tahoma" w:eastAsia="Tahoma" w:hAnsi="Tahoma" w:cs="Tahoma"/>
        </w:rPr>
      </w:pPr>
      <w:r>
        <w:rPr>
          <w:rFonts w:ascii="Tahoma" w:eastAsia="Tahoma" w:hAnsi="Tahoma" w:cs="Tahoma"/>
        </w:rPr>
        <w:t>*</w:t>
      </w:r>
      <w:r w:rsidRPr="00A43834">
        <w:rPr>
          <w:rFonts w:ascii="Tahoma" w:eastAsia="Tahoma" w:hAnsi="Tahoma" w:cs="Tahoma"/>
        </w:rPr>
        <w:t xml:space="preserve">Transcrição dos Parâmetros Regulamentares da Rede de Jovens Líderes – SP (disponível em </w:t>
      </w:r>
      <w:hyperlink r:id="rId8" w:history="1">
        <w:r w:rsidRPr="00A43834">
          <w:rPr>
            <w:rStyle w:val="Hyperlink"/>
            <w:rFonts w:ascii="Tahoma" w:eastAsia="Tahoma" w:hAnsi="Tahoma" w:cs="Tahoma"/>
          </w:rPr>
          <w:t>https://www.escoteirossp.org.br/wp-content/uploads/2018/03/Par%C3%A2metros-Regulamentares-da-Rede-de-Jovens-L%C3%ADderes-%E2%80%93-SP-Vers%C3%A3o-2.0-Final-1.pdf</w:t>
        </w:r>
      </w:hyperlink>
      <w:r w:rsidRPr="00A43834">
        <w:rPr>
          <w:rFonts w:ascii="Tahoma" w:eastAsia="Tahoma" w:hAnsi="Tahoma" w:cs="Tahoma"/>
        </w:rPr>
        <w:t xml:space="preserve">) </w:t>
      </w:r>
    </w:p>
    <w:p w:rsidR="00A43834" w:rsidRDefault="00A43834">
      <w:pPr>
        <w:tabs>
          <w:tab w:val="left" w:pos="2702"/>
        </w:tabs>
        <w:spacing w:after="0" w:line="276" w:lineRule="auto"/>
        <w:jc w:val="both"/>
        <w:rPr>
          <w:rFonts w:ascii="Tahoma" w:eastAsia="Tahoma" w:hAnsi="Tahoma" w:cs="Tahoma"/>
          <w:b/>
        </w:rPr>
      </w:pPr>
    </w:p>
    <w:p w:rsidR="004E4A38" w:rsidRDefault="00A43834">
      <w:pPr>
        <w:tabs>
          <w:tab w:val="left" w:pos="2702"/>
        </w:tabs>
        <w:spacing w:after="0" w:line="276" w:lineRule="auto"/>
        <w:jc w:val="both"/>
        <w:rPr>
          <w:rFonts w:ascii="Tahoma" w:eastAsia="Tahoma" w:hAnsi="Tahoma" w:cs="Tahoma"/>
          <w:b/>
        </w:rPr>
      </w:pPr>
      <w:r>
        <w:rPr>
          <w:rFonts w:ascii="Tahoma" w:eastAsia="Tahoma" w:hAnsi="Tahoma" w:cs="Tahoma"/>
          <w:b/>
        </w:rPr>
        <w:t xml:space="preserve">Artigo 16 - </w:t>
      </w:r>
      <w:r w:rsidR="009C2788">
        <w:rPr>
          <w:rFonts w:ascii="Tahoma" w:eastAsia="Tahoma" w:hAnsi="Tahoma" w:cs="Tahoma"/>
          <w:b/>
        </w:rPr>
        <w:t>São funções dos Coordenadores:</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I. Liderar, promover e organizar as ações da Rede Nacional de Jovens Líderes -SP;</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II. Representar e responder pela Rede Regional de Jovens Líderes - SP, perante as esferas da União dos Escoteiros do Brasil no nível Regional;</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III. Coordenar a elaboração ou a manutenção do planejamento estratégico regional, desenvolvendo suas estratégias;</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IV. Coordenar, orientar e incentivar a execução dos trabalhos e projetos do                            Núcleo Regional de Jovens Líderes - SP, zelando pelas decisões  tomadas no Fórum Regional de Jovens Líderes - SP, regulamentos da Rede Nacional de Jovens Líderes -</w:t>
      </w:r>
      <w:r w:rsidR="001A4DBF">
        <w:rPr>
          <w:rFonts w:ascii="Tahoma" w:eastAsia="Tahoma" w:hAnsi="Tahoma" w:cs="Tahoma"/>
        </w:rPr>
        <w:t xml:space="preserve"> SP, </w:t>
      </w:r>
      <w:r>
        <w:rPr>
          <w:rFonts w:ascii="Tahoma" w:eastAsia="Tahoma" w:hAnsi="Tahoma" w:cs="Tahoma"/>
        </w:rPr>
        <w:t>da Rede Nacional de Jovens Líderes e da União dos Escoteiros do Brasil;</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V. Atualizar-se periodicamente através da realização de cursos de formação, primando pela aquisição de conhecimentos referentes ao Programa de Jovens, Gestão Institucional, Recursos Adultos, Estrutura da UEB, tomadas de decisão, entre outros temas de interesse;</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VI. Ter meios de comunicação constante e acessível, cuidando para que sua gestão esteja de acordo com as necessidades e demandas da Rede Nacional de Jovens Líderes - SP;</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VII. Ter contato constante com os órgãos da UEB que atuam no nível Regional;</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VIII. Manter contato constante com o Núcleo Nacional;</w:t>
      </w:r>
    </w:p>
    <w:p w:rsidR="004E4A38" w:rsidRDefault="009C2788">
      <w:pPr>
        <w:tabs>
          <w:tab w:val="left" w:pos="2702"/>
        </w:tabs>
        <w:spacing w:after="0" w:line="276" w:lineRule="auto"/>
        <w:jc w:val="both"/>
        <w:rPr>
          <w:rFonts w:ascii="Tahoma" w:eastAsia="Tahoma" w:hAnsi="Tahoma" w:cs="Tahoma"/>
        </w:rPr>
      </w:pPr>
      <w:r>
        <w:rPr>
          <w:rFonts w:ascii="Tahoma" w:eastAsia="Tahoma" w:hAnsi="Tahoma" w:cs="Tahoma"/>
        </w:rPr>
        <w:t>IX. Agir com responsabilidade compatível com a função.</w:t>
      </w:r>
    </w:p>
    <w:p w:rsidR="004E4A38" w:rsidRDefault="004E4A38">
      <w:pPr>
        <w:tabs>
          <w:tab w:val="left" w:pos="2702"/>
        </w:tabs>
        <w:spacing w:after="0" w:line="276" w:lineRule="auto"/>
        <w:jc w:val="both"/>
        <w:rPr>
          <w:rFonts w:ascii="Tahoma" w:eastAsia="Tahoma" w:hAnsi="Tahoma" w:cs="Tahoma"/>
        </w:rPr>
      </w:pPr>
    </w:p>
    <w:p w:rsidR="004E4A38" w:rsidRDefault="00A43834">
      <w:pPr>
        <w:tabs>
          <w:tab w:val="left" w:pos="2702"/>
        </w:tabs>
        <w:spacing w:after="0" w:line="276" w:lineRule="auto"/>
        <w:jc w:val="both"/>
        <w:rPr>
          <w:rFonts w:ascii="Tahoma" w:eastAsia="Tahoma" w:hAnsi="Tahoma" w:cs="Tahoma"/>
          <w:b/>
        </w:rPr>
      </w:pPr>
      <w:r>
        <w:rPr>
          <w:rFonts w:ascii="Tahoma" w:eastAsia="Tahoma" w:hAnsi="Tahoma" w:cs="Tahoma"/>
          <w:b/>
        </w:rPr>
        <w:t xml:space="preserve">Artigo 17 - </w:t>
      </w:r>
      <w:r w:rsidR="009C2788">
        <w:rPr>
          <w:rFonts w:ascii="Tahoma" w:eastAsia="Tahoma" w:hAnsi="Tahoma" w:cs="Tahoma"/>
          <w:b/>
        </w:rPr>
        <w:t>São funções dos Comunicadores:</w:t>
      </w:r>
    </w:p>
    <w:p w:rsidR="004E4A38" w:rsidRDefault="009C2788">
      <w:pPr>
        <w:spacing w:after="0" w:line="276" w:lineRule="auto"/>
        <w:jc w:val="both"/>
        <w:rPr>
          <w:rFonts w:ascii="Tahoma" w:eastAsia="Tahoma" w:hAnsi="Tahoma" w:cs="Tahoma"/>
        </w:rPr>
      </w:pPr>
      <w:r>
        <w:rPr>
          <w:rFonts w:ascii="Tahoma" w:eastAsia="Tahoma" w:hAnsi="Tahoma" w:cs="Tahoma"/>
        </w:rPr>
        <w:t>I. Desenvolver, aprimorar e zelar pela organização e comunicação da Rede Nacional de Jovens Líderes – São Paulo;</w:t>
      </w:r>
    </w:p>
    <w:p w:rsidR="004E4A38" w:rsidRDefault="009C2788">
      <w:pPr>
        <w:spacing w:after="0" w:line="276" w:lineRule="auto"/>
        <w:jc w:val="both"/>
        <w:rPr>
          <w:rFonts w:ascii="Tahoma" w:eastAsia="Tahoma" w:hAnsi="Tahoma" w:cs="Tahoma"/>
        </w:rPr>
      </w:pPr>
      <w:r>
        <w:rPr>
          <w:rFonts w:ascii="Tahoma" w:eastAsia="Tahoma" w:hAnsi="Tahoma" w:cs="Tahoma"/>
        </w:rPr>
        <w:t>II. Interligar as Unidades Escoteiras Locais à Rede Nacional de Jovens Líderes;</w:t>
      </w:r>
    </w:p>
    <w:p w:rsidR="004E4A38" w:rsidRDefault="009C2788">
      <w:pPr>
        <w:spacing w:after="0" w:line="276" w:lineRule="auto"/>
        <w:jc w:val="both"/>
        <w:rPr>
          <w:rFonts w:ascii="Tahoma" w:eastAsia="Tahoma" w:hAnsi="Tahoma" w:cs="Tahoma"/>
        </w:rPr>
      </w:pPr>
      <w:r>
        <w:rPr>
          <w:rFonts w:ascii="Tahoma" w:eastAsia="Tahoma" w:hAnsi="Tahoma" w:cs="Tahoma"/>
        </w:rPr>
        <w:t>III. Auxiliar na gestão e realização de projetos do Núcleo Regional de Jovens Líderes - SP;</w:t>
      </w:r>
    </w:p>
    <w:p w:rsidR="004E4A38" w:rsidRDefault="009C2788">
      <w:pPr>
        <w:spacing w:after="0" w:line="276" w:lineRule="auto"/>
        <w:jc w:val="both"/>
        <w:rPr>
          <w:rFonts w:ascii="Tahoma" w:eastAsia="Tahoma" w:hAnsi="Tahoma" w:cs="Tahoma"/>
        </w:rPr>
      </w:pPr>
      <w:r>
        <w:rPr>
          <w:rFonts w:ascii="Tahoma" w:eastAsia="Tahoma" w:hAnsi="Tahoma" w:cs="Tahoma"/>
        </w:rPr>
        <w:t>IV. Apoiar o desenvolvimento de ferramentas e tecnologias de comunicação;</w:t>
      </w:r>
    </w:p>
    <w:p w:rsidR="004E4A38" w:rsidRDefault="009C2788">
      <w:pPr>
        <w:spacing w:after="0" w:line="276" w:lineRule="auto"/>
        <w:jc w:val="both"/>
        <w:rPr>
          <w:rFonts w:ascii="Tahoma" w:eastAsia="Tahoma" w:hAnsi="Tahoma" w:cs="Tahoma"/>
        </w:rPr>
      </w:pPr>
      <w:r>
        <w:rPr>
          <w:rFonts w:ascii="Tahoma" w:eastAsia="Tahoma" w:hAnsi="Tahoma" w:cs="Tahoma"/>
        </w:rPr>
        <w:t>V. Ter meio de comunicação constante e acessível, cuidando para que sua gestão esteja de acordo com as necessidades e demandas da Rede Nacional de Jovens Líderes - SP;</w:t>
      </w:r>
    </w:p>
    <w:p w:rsidR="004E4A38" w:rsidRDefault="009C2788">
      <w:pPr>
        <w:spacing w:after="0" w:line="276" w:lineRule="auto"/>
        <w:jc w:val="both"/>
        <w:rPr>
          <w:rFonts w:ascii="Tahoma" w:eastAsia="Tahoma" w:hAnsi="Tahoma" w:cs="Tahoma"/>
        </w:rPr>
      </w:pPr>
      <w:r>
        <w:rPr>
          <w:rFonts w:ascii="Tahoma" w:eastAsia="Tahoma" w:hAnsi="Tahoma" w:cs="Tahoma"/>
        </w:rPr>
        <w:t>VI. Agir com responsabilidade compatível com a função.</w:t>
      </w:r>
    </w:p>
    <w:sectPr w:rsidR="004E4A38">
      <w:headerReference w:type="even" r:id="rId9"/>
      <w:headerReference w:type="default" r:id="rId10"/>
      <w:footerReference w:type="even" r:id="rId11"/>
      <w:footerReference w:type="default" r:id="rId12"/>
      <w:headerReference w:type="first" r:id="rId13"/>
      <w:footerReference w:type="first" r:id="rId14"/>
      <w:pgSz w:w="11906" w:h="16838"/>
      <w:pgMar w:top="1529" w:right="1100" w:bottom="1797"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A6" w:rsidRDefault="002404A6">
      <w:pPr>
        <w:spacing w:after="0"/>
      </w:pPr>
      <w:r>
        <w:separator/>
      </w:r>
    </w:p>
  </w:endnote>
  <w:endnote w:type="continuationSeparator" w:id="0">
    <w:p w:rsidR="002404A6" w:rsidRDefault="00240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fficinaSerif-Book">
    <w:altName w:val="Courier New"/>
    <w:charset w:val="00"/>
    <w:family w:val="auto"/>
    <w:pitch w:val="variable"/>
  </w:font>
  <w:font w:name="Arial">
    <w:panose1 w:val="020B0604020202020204"/>
    <w:charset w:val="00"/>
    <w:family w:val="swiss"/>
    <w:pitch w:val="variable"/>
    <w:sig w:usb0="E0002AFF" w:usb1="C0007843" w:usb2="00000009" w:usb3="00000000" w:csb0="000001FF" w:csb1="00000000"/>
  </w:font>
  <w:font w:name="Officina Serif ITC TT">
    <w:altName w:val="Courier New"/>
    <w:charset w:val="00"/>
    <w:family w:val="auto"/>
    <w:pitch w:val="variable"/>
  </w:font>
  <w:font w:name="OfficinaSanITCBoo">
    <w:altName w:val="Arial Narrow"/>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font>
  <w:font w:name="Tahoma">
    <w:panose1 w:val="020B0604030504040204"/>
    <w:charset w:val="00"/>
    <w:family w:val="swiss"/>
    <w:pitch w:val="variable"/>
    <w:sig w:usb0="E1002EFF" w:usb1="C000605B" w:usb2="00000029" w:usb3="00000000" w:csb0="000101FF" w:csb1="00000000"/>
  </w:font>
  <w:font w:name="ITCOfficinaSans LT Book">
    <w:altName w:val="Franklin Gothic Demi Cond"/>
    <w:panose1 w:val="02000506040000020003"/>
    <w:charset w:val="00"/>
    <w:family w:val="auto"/>
    <w:pitch w:val="variable"/>
    <w:sig w:usb0="800000A7" w:usb1="00000040" w:usb2="00000000" w:usb3="00000000" w:csb0="00000009"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center" w:pos="4320"/>
        <w:tab w:val="right" w:pos="8640"/>
      </w:tabs>
      <w:spacing w:after="0"/>
      <w:rPr>
        <w:rFonts w:eastAsia="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center" w:pos="4320"/>
        <w:tab w:val="right" w:pos="8640"/>
      </w:tabs>
      <w:spacing w:after="0"/>
      <w:rPr>
        <w:rFonts w:eastAsia="Camb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center" w:pos="4320"/>
        <w:tab w:val="right" w:pos="8640"/>
      </w:tabs>
      <w:spacing w:after="0"/>
      <w:rPr>
        <w:rFonts w:eastAsia="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A6" w:rsidRDefault="002404A6">
      <w:pPr>
        <w:spacing w:after="0"/>
      </w:pPr>
      <w:r>
        <w:separator/>
      </w:r>
    </w:p>
  </w:footnote>
  <w:footnote w:type="continuationSeparator" w:id="0">
    <w:p w:rsidR="002404A6" w:rsidRDefault="002404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center" w:pos="4320"/>
        <w:tab w:val="right" w:pos="8640"/>
      </w:tabs>
      <w:spacing w:after="0"/>
      <w:rPr>
        <w:rFonts w:eastAsia="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left" w:pos="5812"/>
      </w:tabs>
      <w:spacing w:after="0"/>
      <w:ind w:left="-1276"/>
      <w:rPr>
        <w:rFonts w:eastAsia="Cambria"/>
        <w:color w:val="000000"/>
      </w:rPr>
    </w:pPr>
  </w:p>
  <w:p w:rsidR="004E4A38" w:rsidRDefault="004E4A38">
    <w:pPr>
      <w:pBdr>
        <w:top w:val="nil"/>
        <w:left w:val="nil"/>
        <w:bottom w:val="nil"/>
        <w:right w:val="nil"/>
        <w:between w:val="nil"/>
      </w:pBdr>
      <w:tabs>
        <w:tab w:val="left" w:pos="6096"/>
      </w:tabs>
      <w:spacing w:after="0"/>
      <w:rPr>
        <w:rFonts w:eastAsia="Cambria"/>
        <w:color w:val="000000"/>
      </w:rPr>
    </w:pPr>
  </w:p>
  <w:p w:rsidR="004E4A38" w:rsidRDefault="004E4A38">
    <w:pPr>
      <w:pBdr>
        <w:top w:val="nil"/>
        <w:left w:val="nil"/>
        <w:bottom w:val="nil"/>
        <w:right w:val="nil"/>
        <w:between w:val="nil"/>
      </w:pBdr>
      <w:tabs>
        <w:tab w:val="left" w:pos="5670"/>
        <w:tab w:val="left" w:pos="7371"/>
        <w:tab w:val="left" w:pos="7938"/>
      </w:tabs>
      <w:spacing w:after="0"/>
      <w:rPr>
        <w:rFonts w:eastAsia="Cambria"/>
        <w:color w:val="000000"/>
      </w:rPr>
    </w:pPr>
  </w:p>
  <w:p w:rsidR="004E4A38" w:rsidRDefault="004E4A38">
    <w:pPr>
      <w:pBdr>
        <w:top w:val="nil"/>
        <w:left w:val="nil"/>
        <w:bottom w:val="nil"/>
        <w:right w:val="nil"/>
        <w:between w:val="nil"/>
      </w:pBdr>
      <w:tabs>
        <w:tab w:val="center" w:pos="4320"/>
        <w:tab w:val="right" w:pos="8640"/>
      </w:tabs>
      <w:spacing w:after="0"/>
      <w:rPr>
        <w:rFonts w:eastAsia="Cambria"/>
        <w:color w:val="000000"/>
      </w:rPr>
    </w:pPr>
  </w:p>
  <w:p w:rsidR="004E4A38" w:rsidRDefault="004E4A38">
    <w:pPr>
      <w:pBdr>
        <w:top w:val="nil"/>
        <w:left w:val="nil"/>
        <w:bottom w:val="nil"/>
        <w:right w:val="nil"/>
        <w:between w:val="nil"/>
      </w:pBdr>
      <w:tabs>
        <w:tab w:val="center" w:pos="4320"/>
        <w:tab w:val="right" w:pos="8640"/>
      </w:tabs>
      <w:spacing w:after="0"/>
      <w:rPr>
        <w:rFonts w:eastAsia="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A38" w:rsidRDefault="004E4A38">
    <w:pPr>
      <w:pBdr>
        <w:top w:val="nil"/>
        <w:left w:val="nil"/>
        <w:bottom w:val="nil"/>
        <w:right w:val="nil"/>
        <w:between w:val="nil"/>
      </w:pBdr>
      <w:tabs>
        <w:tab w:val="center" w:pos="4320"/>
        <w:tab w:val="right" w:pos="8640"/>
      </w:tabs>
      <w:spacing w:after="0"/>
      <w:rPr>
        <w:rFonts w:eastAsia="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D821BB"/>
    <w:multiLevelType w:val="multilevel"/>
    <w:tmpl w:val="68B20F2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E4A38"/>
    <w:rsid w:val="001A4DBF"/>
    <w:rsid w:val="002404A6"/>
    <w:rsid w:val="004E4A38"/>
    <w:rsid w:val="005D3CB5"/>
    <w:rsid w:val="009C2788"/>
    <w:rsid w:val="00A43834"/>
    <w:rsid w:val="00AD0C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15A73C-283A-42CE-8F65-1D50820E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BC"/>
    <w:rPr>
      <w:rFonts w:eastAsia="Calibri"/>
      <w:lang w:eastAsia="en-US"/>
    </w:rPr>
  </w:style>
  <w:style w:type="paragraph" w:styleId="Ttulo1">
    <w:name w:val="heading 1"/>
    <w:basedOn w:val="Normal"/>
    <w:next w:val="Normal"/>
    <w:qFormat/>
    <w:pPr>
      <w:keepNext/>
      <w:numPr>
        <w:numId w:val="1"/>
      </w:numPr>
      <w:outlineLvl w:val="0"/>
    </w:pPr>
    <w:rPr>
      <w:rFonts w:ascii="OfficinaSerif-Book" w:hAnsi="OfficinaSerif-Book" w:cs="OfficinaSerif-Book"/>
      <w:b/>
      <w:bCs/>
      <w:sz w:val="22"/>
    </w:rPr>
  </w:style>
  <w:style w:type="paragraph" w:styleId="Ttulo2">
    <w:name w:val="heading 2"/>
    <w:basedOn w:val="Normal"/>
    <w:next w:val="Normal"/>
    <w:qFormat/>
    <w:pPr>
      <w:keepNext/>
      <w:numPr>
        <w:ilvl w:val="1"/>
        <w:numId w:val="1"/>
      </w:numPr>
      <w:tabs>
        <w:tab w:val="left" w:pos="0"/>
        <w:tab w:val="left" w:pos="360"/>
      </w:tabs>
      <w:spacing w:after="120"/>
      <w:ind w:left="567" w:firstLine="0"/>
      <w:jc w:val="both"/>
      <w:outlineLvl w:val="1"/>
    </w:pPr>
    <w:rPr>
      <w:rFonts w:ascii="Arial" w:hAnsi="Arial" w:cs="Arial"/>
      <w:b/>
    </w:rPr>
  </w:style>
  <w:style w:type="paragraph" w:styleId="Ttulo3">
    <w:name w:val="heading 3"/>
    <w:basedOn w:val="Normal"/>
    <w:next w:val="Normal"/>
    <w:qFormat/>
    <w:pPr>
      <w:keepNext/>
      <w:numPr>
        <w:ilvl w:val="2"/>
        <w:numId w:val="1"/>
      </w:numPr>
      <w:outlineLvl w:val="2"/>
    </w:pPr>
    <w:rPr>
      <w:rFonts w:ascii="Officina Serif ITC TT" w:hAnsi="Officina Serif ITC TT" w:cs="Officina Serif ITC TT"/>
      <w:b/>
      <w:bCs/>
      <w:sz w:val="26"/>
      <w:szCs w:val="22"/>
    </w:rPr>
  </w:style>
  <w:style w:type="paragraph" w:styleId="Ttulo4">
    <w:name w:val="heading 4"/>
    <w:basedOn w:val="Normal"/>
    <w:next w:val="Normal"/>
    <w:qFormat/>
    <w:pPr>
      <w:keepNext/>
      <w:numPr>
        <w:ilvl w:val="3"/>
        <w:numId w:val="1"/>
      </w:numPr>
      <w:autoSpaceDE w:val="0"/>
      <w:spacing w:before="120" w:after="240"/>
      <w:jc w:val="center"/>
      <w:outlineLvl w:val="3"/>
    </w:pPr>
    <w:rPr>
      <w:rFonts w:ascii="OfficinaSanITCBoo" w:hAnsi="OfficinaSanITCBoo" w:cs="OfficinaSanITCBoo"/>
      <w:b/>
      <w:bCs/>
      <w:szCs w:val="22"/>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Fontepargpadro1">
    <w:name w:val="Fonte parág. padrão1"/>
  </w:style>
  <w:style w:type="character" w:customStyle="1" w:styleId="HeaderChar">
    <w:name w:val="Header Char"/>
    <w:basedOn w:val="Fontepargpadro1"/>
  </w:style>
  <w:style w:type="character" w:customStyle="1" w:styleId="FooterChar">
    <w:name w:val="Footer Char"/>
    <w:basedOn w:val="Fontepargpadro1"/>
  </w:style>
  <w:style w:type="character" w:customStyle="1" w:styleId="DocumentMapChar">
    <w:name w:val="Document Map Char"/>
    <w:rPr>
      <w:rFonts w:ascii="Lucida Grande" w:hAnsi="Lucida Grande" w:cs="Lucida Grande"/>
      <w:sz w:val="24"/>
      <w:szCs w:val="24"/>
    </w:rPr>
  </w:style>
  <w:style w:type="character" w:styleId="Hyperlink">
    <w:name w:val="Hyperlink"/>
    <w:uiPriority w:val="99"/>
    <w:rPr>
      <w:color w:val="0000FF"/>
      <w:u w:val="single"/>
    </w:rPr>
  </w:style>
  <w:style w:type="character" w:customStyle="1" w:styleId="TextodebaloChar">
    <w:name w:val="Texto de balão Char"/>
    <w:rPr>
      <w:rFonts w:ascii="Tahoma" w:hAnsi="Tahoma" w:cs="Tahoma"/>
      <w:sz w:val="16"/>
      <w:szCs w:val="16"/>
      <w:lang w:val="en-US"/>
    </w:rPr>
  </w:style>
  <w:style w:type="character" w:customStyle="1" w:styleId="CorpodetextoChar">
    <w:name w:val="Corpo de texto Char"/>
    <w:rPr>
      <w:rFonts w:ascii="ITCOfficinaSans LT Book" w:hAnsi="ITCOfficinaSans LT Book" w:cs="ITCOfficinaSans LT Book"/>
      <w:sz w:val="22"/>
      <w:szCs w:val="24"/>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line="276" w:lineRule="auto"/>
    </w:pPr>
    <w:rPr>
      <w:rFonts w:ascii="ITCOfficinaSans LT Book" w:hAnsi="ITCOfficinaSans LT Book" w:cs="ITCOfficinaSans LT Book"/>
      <w:sz w:val="22"/>
      <w:lang w:val="x-none"/>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tabs>
        <w:tab w:val="center" w:pos="4320"/>
        <w:tab w:val="right" w:pos="8640"/>
      </w:tabs>
      <w:spacing w:after="0"/>
    </w:pPr>
  </w:style>
  <w:style w:type="paragraph" w:styleId="Rodap">
    <w:name w:val="footer"/>
    <w:basedOn w:val="Normal"/>
    <w:pPr>
      <w:tabs>
        <w:tab w:val="center" w:pos="4320"/>
        <w:tab w:val="right" w:pos="8640"/>
      </w:tabs>
      <w:spacing w:after="0"/>
    </w:pPr>
  </w:style>
  <w:style w:type="paragraph" w:customStyle="1" w:styleId="ecxmsonormal">
    <w:name w:val="ecxmsonormal"/>
    <w:basedOn w:val="Normal"/>
    <w:pPr>
      <w:spacing w:before="280" w:after="280"/>
    </w:pPr>
    <w:rPr>
      <w:rFonts w:ascii="Arial Unicode MS" w:eastAsia="Arial Unicode MS" w:hAnsi="Arial Unicode MS" w:cs="Arial Unicode MS"/>
    </w:rPr>
  </w:style>
  <w:style w:type="paragraph" w:customStyle="1" w:styleId="Corpodetexto21">
    <w:name w:val="Corpo de texto 21"/>
    <w:basedOn w:val="Normal"/>
    <w:pPr>
      <w:jc w:val="both"/>
    </w:pPr>
    <w:rPr>
      <w:rFonts w:ascii="Officina Serif ITC TT" w:hAnsi="Officina Serif ITC TT" w:cs="Arial"/>
      <w:sz w:val="22"/>
    </w:rPr>
  </w:style>
  <w:style w:type="paragraph" w:customStyle="1" w:styleId="MapadoDocumento1">
    <w:name w:val="Mapa do Documento1"/>
    <w:basedOn w:val="Normal"/>
    <w:rPr>
      <w:rFonts w:ascii="Lucida Grande" w:hAnsi="Lucida Grande" w:cs="Lucida Grande"/>
    </w:rPr>
  </w:style>
  <w:style w:type="paragraph" w:customStyle="1" w:styleId="Corpodetexto31">
    <w:name w:val="Corpo de texto 31"/>
    <w:basedOn w:val="Normal"/>
    <w:rPr>
      <w:rFonts w:ascii="Officina Serif ITC TT" w:hAnsi="Officina Serif ITC TT" w:cs="Officina Serif ITC TT"/>
      <w:i/>
      <w:iCs/>
      <w:color w:val="000000"/>
      <w:sz w:val="22"/>
      <w:szCs w:val="20"/>
    </w:rPr>
  </w:style>
  <w:style w:type="paragraph" w:styleId="Recuodecorpodetexto">
    <w:name w:val="Body Text Indent"/>
    <w:basedOn w:val="Normal"/>
    <w:pPr>
      <w:ind w:left="720"/>
    </w:pPr>
    <w:rPr>
      <w:rFonts w:ascii="Officina Serif ITC TT" w:hAnsi="Officina Serif ITC TT" w:cs="Arial"/>
      <w:i/>
      <w:iCs/>
      <w:sz w:val="22"/>
    </w:rPr>
  </w:style>
  <w:style w:type="paragraph" w:styleId="Textodebalo">
    <w:name w:val="Balloon Text"/>
    <w:basedOn w:val="Normal"/>
    <w:pPr>
      <w:spacing w:after="0"/>
    </w:pPr>
    <w:rPr>
      <w:rFonts w:ascii="Tahoma" w:hAnsi="Tahoma" w:cs="Tahoma"/>
      <w:sz w:val="16"/>
      <w:szCs w:val="16"/>
    </w:rPr>
  </w:style>
  <w:style w:type="paragraph" w:customStyle="1" w:styleId="Default">
    <w:name w:val="Default"/>
    <w:pPr>
      <w:suppressAutoHyphens/>
      <w:autoSpaceDE w:val="0"/>
    </w:pPr>
    <w:rPr>
      <w:color w:val="000000"/>
      <w:lang w:eastAsia="zh-CN"/>
    </w:rPr>
  </w:style>
  <w:style w:type="paragraph" w:customStyle="1" w:styleId="Contedodoquadro">
    <w:name w:val="Conteúdo do quadro"/>
    <w:basedOn w:val="Normal"/>
  </w:style>
  <w:style w:type="table" w:styleId="Tabelacomgrade">
    <w:name w:val="Table Grid"/>
    <w:basedOn w:val="Tabelanormal"/>
    <w:uiPriority w:val="59"/>
    <w:rsid w:val="00B764B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coteirossp.org.br/wp-content/uploads/2018/03/Par%C3%A2metros-Regulamentares-da-Rede-de-Jovens-L%C3%ADderes-%E2%80%93-SP-Vers%C3%A3o-2.0-Final-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vens.lideres@escoteirossp.org.b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598</Words>
  <Characters>3233</Characters>
  <Application>Microsoft Office Word</Application>
  <DocSecurity>0</DocSecurity>
  <Lines>26</Lines>
  <Paragraphs>7</Paragraphs>
  <ScaleCrop>false</ScaleCrop>
  <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Thiago Martins Barbosa Bueno</cp:lastModifiedBy>
  <cp:revision>6</cp:revision>
  <dcterms:created xsi:type="dcterms:W3CDTF">2019-02-02T01:05:00Z</dcterms:created>
  <dcterms:modified xsi:type="dcterms:W3CDTF">2019-02-13T14:50:00Z</dcterms:modified>
</cp:coreProperties>
</file>